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AE030" w14:textId="77777777" w:rsidR="00EA2022" w:rsidRDefault="002B42A6" w:rsidP="00EA2022">
      <w:pPr>
        <w:ind w:firstLine="709"/>
        <w:jc w:val="center"/>
        <w:rPr>
          <w:rFonts w:cs="Arial"/>
          <w:color w:val="FF0000"/>
        </w:rPr>
      </w:pPr>
      <w:r>
        <w:rPr>
          <w:rFonts w:cs="Arial"/>
          <w:noProof/>
          <w:color w:val="FF0000"/>
        </w:rPr>
        <w:drawing>
          <wp:inline distT="0" distB="0" distL="0" distR="0" wp14:anchorId="0EE4BD4E" wp14:editId="783F23F6">
            <wp:extent cx="476250" cy="647700"/>
            <wp:effectExtent l="0" t="0" r="0" b="0"/>
            <wp:docPr id="1" name="Рисунок 1" descr="Описание: image002(сер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002(серый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3E7917E" w14:textId="77777777" w:rsidR="009969DE" w:rsidRPr="00EA2022" w:rsidRDefault="009969DE" w:rsidP="00EA2022">
      <w:pPr>
        <w:ind w:firstLine="709"/>
        <w:jc w:val="center"/>
        <w:rPr>
          <w:rFonts w:cs="Arial"/>
        </w:rPr>
      </w:pPr>
      <w:r w:rsidRPr="00EA2022">
        <w:rPr>
          <w:rFonts w:cs="Arial"/>
        </w:rPr>
        <w:t>АДМИНИСТРАЦИЯ</w:t>
      </w:r>
    </w:p>
    <w:p w14:paraId="25C56983" w14:textId="77777777" w:rsidR="009969DE" w:rsidRPr="00EA2022" w:rsidRDefault="009969DE" w:rsidP="00EA2022">
      <w:pPr>
        <w:ind w:firstLine="709"/>
        <w:jc w:val="center"/>
        <w:rPr>
          <w:rFonts w:cs="Arial"/>
        </w:rPr>
      </w:pPr>
      <w:r w:rsidRPr="00EA2022">
        <w:rPr>
          <w:rFonts w:cs="Arial"/>
        </w:rPr>
        <w:t>КАЛАЧЕЕВСКОГО МУНИЦИПАЛЬНОГО РАЙОНА</w:t>
      </w:r>
    </w:p>
    <w:p w14:paraId="216D9F28" w14:textId="77777777" w:rsidR="009969DE" w:rsidRPr="00EA2022" w:rsidRDefault="009969DE" w:rsidP="00EA2022">
      <w:pPr>
        <w:ind w:firstLine="709"/>
        <w:jc w:val="center"/>
        <w:rPr>
          <w:rFonts w:cs="Arial"/>
        </w:rPr>
      </w:pPr>
      <w:r w:rsidRPr="00EA2022">
        <w:rPr>
          <w:rFonts w:cs="Arial"/>
        </w:rPr>
        <w:t>ВОРОНЕЖСКОЙ ОБЛАСТИ</w:t>
      </w:r>
    </w:p>
    <w:p w14:paraId="057F8FD6" w14:textId="77777777" w:rsidR="00EA2022" w:rsidRDefault="009969DE" w:rsidP="00EA2022">
      <w:pPr>
        <w:pStyle w:val="3"/>
        <w:ind w:firstLine="709"/>
        <w:jc w:val="center"/>
        <w:rPr>
          <w:b w:val="0"/>
          <w:sz w:val="24"/>
          <w:szCs w:val="24"/>
        </w:rPr>
      </w:pPr>
      <w:r w:rsidRPr="00EA2022">
        <w:rPr>
          <w:b w:val="0"/>
          <w:sz w:val="24"/>
          <w:szCs w:val="24"/>
        </w:rPr>
        <w:t>ПОСТАНОВЛЕНИЕ</w:t>
      </w:r>
    </w:p>
    <w:p w14:paraId="09BDB11A" w14:textId="77777777" w:rsidR="00AC17DC" w:rsidRPr="00EA2022" w:rsidRDefault="00FC6F5A" w:rsidP="00EA2022">
      <w:pPr>
        <w:ind w:firstLine="709"/>
        <w:rPr>
          <w:rFonts w:cs="Arial"/>
        </w:rPr>
      </w:pPr>
      <w:r w:rsidRPr="00EA2022">
        <w:rPr>
          <w:rFonts w:cs="Arial"/>
        </w:rPr>
        <w:t>от</w:t>
      </w:r>
      <w:r w:rsidR="00EA2022">
        <w:rPr>
          <w:rFonts w:cs="Arial"/>
        </w:rPr>
        <w:t xml:space="preserve"> </w:t>
      </w:r>
      <w:r w:rsidR="00AC17DC" w:rsidRPr="00EA2022">
        <w:rPr>
          <w:rFonts w:cs="Arial"/>
        </w:rPr>
        <w:t>«</w:t>
      </w:r>
      <w:r w:rsidR="008D482F" w:rsidRPr="00EA2022">
        <w:rPr>
          <w:rFonts w:cs="Arial"/>
        </w:rPr>
        <w:t>29</w:t>
      </w:r>
      <w:r w:rsidR="00AC17DC" w:rsidRPr="00EA2022">
        <w:rPr>
          <w:rFonts w:cs="Arial"/>
        </w:rPr>
        <w:t>»</w:t>
      </w:r>
      <w:r w:rsidR="009113C5" w:rsidRPr="00EA2022">
        <w:rPr>
          <w:rFonts w:cs="Arial"/>
        </w:rPr>
        <w:t xml:space="preserve"> декабря</w:t>
      </w:r>
      <w:r w:rsidR="00EA2022">
        <w:rPr>
          <w:rFonts w:cs="Arial"/>
        </w:rPr>
        <w:t xml:space="preserve"> </w:t>
      </w:r>
      <w:r w:rsidR="009113C5" w:rsidRPr="00EA2022">
        <w:rPr>
          <w:rFonts w:cs="Arial"/>
        </w:rPr>
        <w:t>20</w:t>
      </w:r>
      <w:r w:rsidR="00C44FD8" w:rsidRPr="00EA2022">
        <w:rPr>
          <w:rFonts w:cs="Arial"/>
        </w:rPr>
        <w:t>2</w:t>
      </w:r>
      <w:r w:rsidR="00927C3E" w:rsidRPr="00EA2022">
        <w:rPr>
          <w:rFonts w:cs="Arial"/>
        </w:rPr>
        <w:t>2</w:t>
      </w:r>
      <w:r w:rsidR="00EA2022">
        <w:rPr>
          <w:rFonts w:cs="Arial"/>
        </w:rPr>
        <w:t xml:space="preserve"> </w:t>
      </w:r>
      <w:r w:rsidR="009113C5" w:rsidRPr="00EA2022">
        <w:rPr>
          <w:rFonts w:cs="Arial"/>
        </w:rPr>
        <w:t>г.</w:t>
      </w:r>
      <w:r w:rsidR="00EA2022">
        <w:rPr>
          <w:rFonts w:cs="Arial"/>
        </w:rPr>
        <w:t xml:space="preserve"> </w:t>
      </w:r>
      <w:r w:rsidR="009113C5" w:rsidRPr="00EA2022">
        <w:rPr>
          <w:rFonts w:cs="Arial"/>
        </w:rPr>
        <w:t>№</w:t>
      </w:r>
      <w:r w:rsidR="00AC17DC" w:rsidRPr="00EA2022">
        <w:rPr>
          <w:rFonts w:cs="Arial"/>
        </w:rPr>
        <w:t xml:space="preserve"> </w:t>
      </w:r>
      <w:r w:rsidR="008D482F" w:rsidRPr="00EA2022">
        <w:rPr>
          <w:rFonts w:cs="Arial"/>
        </w:rPr>
        <w:t>1010</w:t>
      </w:r>
    </w:p>
    <w:p w14:paraId="4D3FFA4D" w14:textId="77777777" w:rsidR="009113C5" w:rsidRPr="00EA2022" w:rsidRDefault="00EA2022" w:rsidP="00EA2022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9113C5" w:rsidRPr="00EA2022">
        <w:rPr>
          <w:rFonts w:cs="Arial"/>
        </w:rPr>
        <w:t>г. Калач</w:t>
      </w:r>
    </w:p>
    <w:p w14:paraId="2A723D3B" w14:textId="77777777" w:rsidR="009969DE" w:rsidRPr="00EA2022" w:rsidRDefault="00EA2022" w:rsidP="00EA2022">
      <w:pPr>
        <w:ind w:firstLine="709"/>
        <w:rPr>
          <w:rFonts w:cs="Arial"/>
          <w:color w:val="FF0000"/>
        </w:rPr>
      </w:pPr>
      <w:r>
        <w:rPr>
          <w:rFonts w:cs="Arial"/>
          <w:color w:val="FF0000"/>
        </w:rPr>
        <w:t xml:space="preserve"> </w:t>
      </w:r>
    </w:p>
    <w:p w14:paraId="7BA3D16E" w14:textId="77777777" w:rsidR="00EA2022" w:rsidRDefault="00C44FD8" w:rsidP="00EA2022">
      <w:pPr>
        <w:pStyle w:val="Title"/>
      </w:pPr>
      <w:r w:rsidRPr="00EA2022">
        <w:t>О тарифах на услуги МП «</w:t>
      </w:r>
      <w:proofErr w:type="spellStart"/>
      <w:r w:rsidRPr="00EA2022">
        <w:t>Райводснаб</w:t>
      </w:r>
      <w:proofErr w:type="spellEnd"/>
      <w:r w:rsidRPr="00EA2022">
        <w:t>»</w:t>
      </w:r>
    </w:p>
    <w:p w14:paraId="56A6505C" w14:textId="77777777" w:rsidR="00C44FD8" w:rsidRPr="00EA2022" w:rsidRDefault="00C44FD8" w:rsidP="00EA2022">
      <w:pPr>
        <w:ind w:firstLine="709"/>
        <w:rPr>
          <w:rFonts w:cs="Arial"/>
        </w:rPr>
      </w:pPr>
    </w:p>
    <w:p w14:paraId="4565CCBD" w14:textId="77777777" w:rsidR="00C44FD8" w:rsidRPr="00EA2022" w:rsidRDefault="00EA2022" w:rsidP="00EA2022">
      <w:pPr>
        <w:ind w:firstLine="709"/>
        <w:rPr>
          <w:rFonts w:cs="Arial"/>
        </w:rPr>
      </w:pPr>
      <w:r>
        <w:rPr>
          <w:rFonts w:cs="Arial"/>
        </w:rPr>
        <w:t xml:space="preserve"> </w:t>
      </w:r>
      <w:r w:rsidR="00C44FD8" w:rsidRPr="00EA2022">
        <w:rPr>
          <w:rFonts w:cs="Arial"/>
        </w:rPr>
        <w:t>Рассмотрев ходатайство МП «</w:t>
      </w:r>
      <w:proofErr w:type="spellStart"/>
      <w:r w:rsidR="00C44FD8" w:rsidRPr="00EA2022">
        <w:rPr>
          <w:rFonts w:cs="Arial"/>
        </w:rPr>
        <w:t>Райводснаб</w:t>
      </w:r>
      <w:proofErr w:type="spellEnd"/>
      <w:r w:rsidR="00C44FD8" w:rsidRPr="00EA2022">
        <w:rPr>
          <w:rFonts w:cs="Arial"/>
        </w:rPr>
        <w:t>» (</w:t>
      </w:r>
      <w:proofErr w:type="spellStart"/>
      <w:r w:rsidR="00C44FD8" w:rsidRPr="00EA2022">
        <w:rPr>
          <w:rFonts w:cs="Arial"/>
        </w:rPr>
        <w:t>вх</w:t>
      </w:r>
      <w:proofErr w:type="spellEnd"/>
      <w:r w:rsidR="00C44FD8" w:rsidRPr="00EA2022">
        <w:rPr>
          <w:rFonts w:cs="Arial"/>
        </w:rPr>
        <w:t>. № 4</w:t>
      </w:r>
      <w:r w:rsidR="00927C3E" w:rsidRPr="00EA2022">
        <w:rPr>
          <w:rFonts w:cs="Arial"/>
        </w:rPr>
        <w:t>949</w:t>
      </w:r>
      <w:r w:rsidR="00C44FD8" w:rsidRPr="00EA2022">
        <w:rPr>
          <w:rFonts w:cs="Arial"/>
        </w:rPr>
        <w:t xml:space="preserve"> от 1</w:t>
      </w:r>
      <w:r w:rsidR="00927C3E" w:rsidRPr="00EA2022">
        <w:rPr>
          <w:rFonts w:cs="Arial"/>
        </w:rPr>
        <w:t>3</w:t>
      </w:r>
      <w:r w:rsidR="00C44FD8" w:rsidRPr="00EA2022">
        <w:rPr>
          <w:rFonts w:cs="Arial"/>
        </w:rPr>
        <w:t>.12.202</w:t>
      </w:r>
      <w:r w:rsidR="00927C3E" w:rsidRPr="00EA2022">
        <w:rPr>
          <w:rFonts w:cs="Arial"/>
        </w:rPr>
        <w:t>2</w:t>
      </w:r>
      <w:r w:rsidR="00C44FD8" w:rsidRPr="00EA2022">
        <w:rPr>
          <w:rFonts w:cs="Arial"/>
        </w:rPr>
        <w:t xml:space="preserve"> г.), предложение комиссии по регулированию цен (тарифов) на товары, работы и услуги, производимые и оказываемые муниципальными предприятиями и учреждениями (протокол №</w:t>
      </w:r>
      <w:r w:rsidR="00927C3E" w:rsidRPr="00EA2022">
        <w:rPr>
          <w:rFonts w:cs="Arial"/>
        </w:rPr>
        <w:t>51</w:t>
      </w:r>
      <w:r w:rsidR="00C44FD8" w:rsidRPr="00EA2022">
        <w:rPr>
          <w:rFonts w:cs="Arial"/>
        </w:rPr>
        <w:t xml:space="preserve"> от </w:t>
      </w:r>
      <w:r w:rsidR="004E0FFC" w:rsidRPr="00EA2022">
        <w:rPr>
          <w:rFonts w:cs="Arial"/>
        </w:rPr>
        <w:t>22</w:t>
      </w:r>
      <w:r w:rsidR="00C44FD8" w:rsidRPr="00EA2022">
        <w:rPr>
          <w:rFonts w:cs="Arial"/>
        </w:rPr>
        <w:t>.12.202</w:t>
      </w:r>
      <w:r w:rsidR="00927C3E" w:rsidRPr="00EA2022">
        <w:rPr>
          <w:rFonts w:cs="Arial"/>
        </w:rPr>
        <w:t>2</w:t>
      </w:r>
      <w:r w:rsidR="00C44FD8" w:rsidRPr="00EA2022">
        <w:rPr>
          <w:rFonts w:cs="Arial"/>
        </w:rPr>
        <w:t xml:space="preserve"> г. на </w:t>
      </w:r>
      <w:r w:rsidR="00F0212D" w:rsidRPr="00EA2022">
        <w:rPr>
          <w:rFonts w:cs="Arial"/>
        </w:rPr>
        <w:t>4</w:t>
      </w:r>
      <w:r w:rsidR="00C44FD8" w:rsidRPr="00EA2022">
        <w:rPr>
          <w:rFonts w:cs="Arial"/>
        </w:rPr>
        <w:t xml:space="preserve"> листах),</w:t>
      </w:r>
      <w:r>
        <w:rPr>
          <w:rFonts w:cs="Arial"/>
        </w:rPr>
        <w:t xml:space="preserve"> </w:t>
      </w:r>
      <w:r w:rsidR="00C44FD8" w:rsidRPr="00EA2022">
        <w:rPr>
          <w:rFonts w:cs="Arial"/>
        </w:rPr>
        <w:t>в соответствии с</w:t>
      </w:r>
      <w:r>
        <w:rPr>
          <w:rFonts w:cs="Arial"/>
        </w:rPr>
        <w:t xml:space="preserve"> </w:t>
      </w:r>
      <w:r w:rsidR="00C44FD8" w:rsidRPr="00EA2022">
        <w:rPr>
          <w:rFonts w:cs="Arial"/>
        </w:rPr>
        <w:t>п.4 ч.1 ст.17 Федерального закона от 06.10.2003г. № 131-ФЗ «Об общих принципах организации местного самоуправления в Российской Федерации», Положением о порядке регулирования цен (тарифов) на товары, работы и услуги, производимые и оказываемые муниципальными предприятиями и учреждениями, утвержденным решением Совета народных депутатов Калачеевского муниципального района от 23.03.2007 г. № 258 «О порядке регулирования цен (тарифов) на товары, работы и услуги, производимые и оказываемые муниципальными предприятиями и учреждениями»,</w:t>
      </w:r>
      <w:r>
        <w:rPr>
          <w:rFonts w:cs="Arial"/>
        </w:rPr>
        <w:t xml:space="preserve"> </w:t>
      </w:r>
      <w:r w:rsidR="00C44FD8" w:rsidRPr="00EA2022">
        <w:rPr>
          <w:rFonts w:cs="Arial"/>
        </w:rPr>
        <w:t>администрация</w:t>
      </w:r>
      <w:r>
        <w:rPr>
          <w:rFonts w:cs="Arial"/>
        </w:rPr>
        <w:t xml:space="preserve"> </w:t>
      </w:r>
      <w:r w:rsidR="00C44FD8" w:rsidRPr="00EA2022">
        <w:rPr>
          <w:rFonts w:cs="Arial"/>
        </w:rPr>
        <w:t>Калачеевского</w:t>
      </w:r>
      <w:r>
        <w:rPr>
          <w:rFonts w:cs="Arial"/>
        </w:rPr>
        <w:t xml:space="preserve"> </w:t>
      </w:r>
      <w:r w:rsidR="00C44FD8" w:rsidRPr="00EA2022">
        <w:rPr>
          <w:rFonts w:cs="Arial"/>
        </w:rPr>
        <w:t>муниципального</w:t>
      </w:r>
      <w:r>
        <w:rPr>
          <w:rFonts w:cs="Arial"/>
        </w:rPr>
        <w:t xml:space="preserve"> </w:t>
      </w:r>
      <w:r w:rsidR="00C44FD8" w:rsidRPr="00EA2022">
        <w:rPr>
          <w:rFonts w:cs="Arial"/>
        </w:rPr>
        <w:t xml:space="preserve">района </w:t>
      </w:r>
      <w:r>
        <w:rPr>
          <w:rFonts w:cs="Arial"/>
        </w:rPr>
        <w:t xml:space="preserve"> </w:t>
      </w:r>
      <w:r w:rsidR="00C44FD8" w:rsidRPr="00EA2022">
        <w:rPr>
          <w:rFonts w:cs="Arial"/>
        </w:rPr>
        <w:t>п о с т а н о в л я е т:</w:t>
      </w:r>
    </w:p>
    <w:p w14:paraId="6D6C370A" w14:textId="77777777" w:rsidR="00C44FD8" w:rsidRPr="00EA2022" w:rsidRDefault="00C44FD8" w:rsidP="00EA2022">
      <w:pPr>
        <w:pStyle w:val="a5"/>
        <w:numPr>
          <w:ilvl w:val="0"/>
          <w:numId w:val="1"/>
        </w:numPr>
        <w:ind w:left="0" w:firstLine="709"/>
        <w:rPr>
          <w:rFonts w:cs="Arial"/>
        </w:rPr>
      </w:pPr>
      <w:r w:rsidRPr="00EA2022">
        <w:rPr>
          <w:rFonts w:cs="Arial"/>
        </w:rPr>
        <w:t>Утвердить с 1 января 202</w:t>
      </w:r>
      <w:r w:rsidR="00927C3E" w:rsidRPr="00EA2022">
        <w:rPr>
          <w:rFonts w:cs="Arial"/>
        </w:rPr>
        <w:t>3</w:t>
      </w:r>
      <w:r w:rsidRPr="00EA2022">
        <w:rPr>
          <w:rFonts w:cs="Arial"/>
        </w:rPr>
        <w:t xml:space="preserve"> года тарифы на услуги (работы), оказываемые муниципальным предприятием Калачеевского муниципального района «Районное водоснабжение», согласно приложению.</w:t>
      </w:r>
    </w:p>
    <w:p w14:paraId="6B88664D" w14:textId="77777777" w:rsidR="007C50C7" w:rsidRPr="00EA2022" w:rsidRDefault="007C50C7" w:rsidP="00EA2022">
      <w:pPr>
        <w:pStyle w:val="a5"/>
        <w:numPr>
          <w:ilvl w:val="0"/>
          <w:numId w:val="1"/>
        </w:numPr>
        <w:ind w:left="0" w:firstLine="709"/>
        <w:rPr>
          <w:rFonts w:cs="Arial"/>
        </w:rPr>
      </w:pPr>
      <w:r w:rsidRPr="00EA2022">
        <w:rPr>
          <w:rFonts w:cs="Arial"/>
        </w:rPr>
        <w:t>Признать утратившим силу по</w:t>
      </w:r>
      <w:r w:rsidR="00C44FD8" w:rsidRPr="00EA2022">
        <w:rPr>
          <w:rFonts w:cs="Arial"/>
        </w:rPr>
        <w:t>становлени</w:t>
      </w:r>
      <w:r w:rsidR="00927C3E" w:rsidRPr="00EA2022">
        <w:rPr>
          <w:rFonts w:cs="Arial"/>
        </w:rPr>
        <w:t>е</w:t>
      </w:r>
      <w:r w:rsidR="00C44FD8" w:rsidRPr="00EA2022">
        <w:rPr>
          <w:rFonts w:cs="Arial"/>
        </w:rPr>
        <w:t xml:space="preserve"> администрации Калачеевского муниципального района </w:t>
      </w:r>
      <w:r w:rsidRPr="00EA2022">
        <w:rPr>
          <w:rFonts w:cs="Arial"/>
        </w:rPr>
        <w:t xml:space="preserve">Воронежской </w:t>
      </w:r>
      <w:r w:rsidR="00927C3E" w:rsidRPr="00EA2022">
        <w:rPr>
          <w:rFonts w:cs="Arial"/>
        </w:rPr>
        <w:t>области от</w:t>
      </w:r>
      <w:r w:rsidRPr="00EA2022">
        <w:rPr>
          <w:rFonts w:cs="Arial"/>
        </w:rPr>
        <w:t xml:space="preserve"> </w:t>
      </w:r>
      <w:r w:rsidR="00977AF4" w:rsidRPr="00EA2022">
        <w:rPr>
          <w:rFonts w:cs="Arial"/>
        </w:rPr>
        <w:t>2</w:t>
      </w:r>
      <w:r w:rsidR="00927C3E" w:rsidRPr="00EA2022">
        <w:rPr>
          <w:rFonts w:cs="Arial"/>
        </w:rPr>
        <w:t>3</w:t>
      </w:r>
      <w:r w:rsidR="00C44FD8" w:rsidRPr="00EA2022">
        <w:rPr>
          <w:rFonts w:cs="Arial"/>
        </w:rPr>
        <w:t>.12.20</w:t>
      </w:r>
      <w:r w:rsidR="00977AF4" w:rsidRPr="00EA2022">
        <w:rPr>
          <w:rFonts w:cs="Arial"/>
        </w:rPr>
        <w:t>2</w:t>
      </w:r>
      <w:r w:rsidR="00927C3E" w:rsidRPr="00EA2022">
        <w:rPr>
          <w:rFonts w:cs="Arial"/>
        </w:rPr>
        <w:t>1</w:t>
      </w:r>
      <w:r w:rsidR="00977AF4" w:rsidRPr="00EA2022">
        <w:rPr>
          <w:rFonts w:cs="Arial"/>
        </w:rPr>
        <w:t xml:space="preserve"> </w:t>
      </w:r>
      <w:r w:rsidR="00C44FD8" w:rsidRPr="00EA2022">
        <w:rPr>
          <w:rFonts w:cs="Arial"/>
        </w:rPr>
        <w:t xml:space="preserve">г. № </w:t>
      </w:r>
      <w:r w:rsidR="00927C3E" w:rsidRPr="00EA2022">
        <w:rPr>
          <w:rFonts w:cs="Arial"/>
        </w:rPr>
        <w:t>1126</w:t>
      </w:r>
      <w:r w:rsidR="00FE7232" w:rsidRPr="00EA2022">
        <w:rPr>
          <w:rFonts w:cs="Arial"/>
        </w:rPr>
        <w:t xml:space="preserve"> «</w:t>
      </w:r>
      <w:r w:rsidR="00C44FD8" w:rsidRPr="00EA2022">
        <w:rPr>
          <w:rFonts w:cs="Arial"/>
        </w:rPr>
        <w:t>О тарифах на услуги МП «</w:t>
      </w:r>
      <w:proofErr w:type="spellStart"/>
      <w:r w:rsidR="00C44FD8" w:rsidRPr="00EA2022">
        <w:rPr>
          <w:rFonts w:cs="Arial"/>
        </w:rPr>
        <w:t>Райводснаб</w:t>
      </w:r>
      <w:proofErr w:type="spellEnd"/>
      <w:r w:rsidR="00C44FD8" w:rsidRPr="00EA2022">
        <w:rPr>
          <w:rFonts w:cs="Arial"/>
        </w:rPr>
        <w:t>»</w:t>
      </w:r>
      <w:r w:rsidRPr="00EA2022">
        <w:rPr>
          <w:rFonts w:cs="Arial"/>
        </w:rPr>
        <w:t>;</w:t>
      </w:r>
    </w:p>
    <w:p w14:paraId="6AC998EC" w14:textId="77777777" w:rsidR="00C44FD8" w:rsidRPr="00EA2022" w:rsidRDefault="00C44FD8" w:rsidP="00EA2022">
      <w:pPr>
        <w:pStyle w:val="a5"/>
        <w:numPr>
          <w:ilvl w:val="0"/>
          <w:numId w:val="1"/>
        </w:numPr>
        <w:ind w:left="0" w:firstLine="709"/>
        <w:rPr>
          <w:rFonts w:cs="Arial"/>
        </w:rPr>
      </w:pPr>
      <w:r w:rsidRPr="00EA2022">
        <w:rPr>
          <w:rFonts w:cs="Arial"/>
        </w:rPr>
        <w:t>Опубликовать настоящее постановление в Вестнике муниципальных правовых актов Калачеевского муниципального района Воронежской области.</w:t>
      </w:r>
    </w:p>
    <w:p w14:paraId="52FC86CD" w14:textId="77777777" w:rsidR="00C44FD8" w:rsidRPr="00EA2022" w:rsidRDefault="00C44FD8" w:rsidP="00EA2022">
      <w:pPr>
        <w:pStyle w:val="a5"/>
        <w:numPr>
          <w:ilvl w:val="0"/>
          <w:numId w:val="1"/>
        </w:numPr>
        <w:ind w:left="0" w:firstLine="709"/>
        <w:rPr>
          <w:rFonts w:cs="Arial"/>
        </w:rPr>
      </w:pPr>
      <w:r w:rsidRPr="00EA2022">
        <w:rPr>
          <w:rFonts w:cs="Arial"/>
        </w:rPr>
        <w:t xml:space="preserve">Настоящее постановление вступает в силу с момента </w:t>
      </w:r>
      <w:r w:rsidR="00E813CB" w:rsidRPr="00EA2022">
        <w:rPr>
          <w:rFonts w:cs="Arial"/>
        </w:rPr>
        <w:t>опубликования,</w:t>
      </w:r>
      <w:r w:rsidRPr="00EA2022">
        <w:rPr>
          <w:rFonts w:cs="Arial"/>
        </w:rPr>
        <w:t xml:space="preserve"> </w:t>
      </w:r>
      <w:r w:rsidR="007C50C7" w:rsidRPr="00EA2022">
        <w:rPr>
          <w:rFonts w:cs="Arial"/>
        </w:rPr>
        <w:t xml:space="preserve">но не ранее </w:t>
      </w:r>
      <w:r w:rsidRPr="00EA2022">
        <w:rPr>
          <w:rFonts w:cs="Arial"/>
        </w:rPr>
        <w:t>01.01.202</w:t>
      </w:r>
      <w:r w:rsidR="00023433" w:rsidRPr="00EA2022">
        <w:rPr>
          <w:rFonts w:cs="Arial"/>
        </w:rPr>
        <w:t>3</w:t>
      </w:r>
      <w:r w:rsidRPr="00EA2022">
        <w:rPr>
          <w:rFonts w:cs="Arial"/>
        </w:rPr>
        <w:t xml:space="preserve"> г.</w:t>
      </w:r>
    </w:p>
    <w:p w14:paraId="3CCC440F" w14:textId="77777777" w:rsidR="00EA2022" w:rsidRDefault="00C44FD8" w:rsidP="00EA2022">
      <w:pPr>
        <w:pStyle w:val="a5"/>
        <w:numPr>
          <w:ilvl w:val="0"/>
          <w:numId w:val="1"/>
        </w:numPr>
        <w:ind w:left="0" w:firstLine="709"/>
        <w:rPr>
          <w:rFonts w:cs="Arial"/>
        </w:rPr>
      </w:pPr>
      <w:r w:rsidRPr="00EA2022">
        <w:rPr>
          <w:rFonts w:cs="Arial"/>
        </w:rPr>
        <w:t>Контроль за исполнением данного постановления возложить на заместителя главы администрации</w:t>
      </w:r>
      <w:r w:rsidR="0005207F" w:rsidRPr="00EA2022">
        <w:rPr>
          <w:rFonts w:cs="Arial"/>
        </w:rPr>
        <w:t xml:space="preserve"> - руководителя отдела по образованию администрации Калачеевского</w:t>
      </w:r>
      <w:r w:rsidRPr="00EA2022">
        <w:rPr>
          <w:rFonts w:cs="Arial"/>
        </w:rPr>
        <w:t xml:space="preserve"> муниципального района </w:t>
      </w:r>
      <w:r w:rsidR="00927C3E" w:rsidRPr="00EA2022">
        <w:rPr>
          <w:rFonts w:cs="Arial"/>
        </w:rPr>
        <w:t>Пономарева А.В.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A2022" w:rsidRPr="00586CD9" w14:paraId="20338B83" w14:textId="77777777" w:rsidTr="00586CD9">
        <w:tc>
          <w:tcPr>
            <w:tcW w:w="3284" w:type="dxa"/>
            <w:shd w:val="clear" w:color="auto" w:fill="auto"/>
          </w:tcPr>
          <w:p w14:paraId="035BC846" w14:textId="77777777" w:rsidR="00EA2022" w:rsidRPr="00586CD9" w:rsidRDefault="00EA2022" w:rsidP="00586CD9">
            <w:pPr>
              <w:ind w:firstLine="0"/>
              <w:rPr>
                <w:rFonts w:cs="Arial"/>
              </w:rPr>
            </w:pPr>
            <w:r w:rsidRPr="00586CD9">
              <w:rPr>
                <w:rFonts w:cs="Arial"/>
              </w:rPr>
              <w:t>Глава администрации</w:t>
            </w:r>
          </w:p>
          <w:p w14:paraId="731ECA37" w14:textId="77777777" w:rsidR="00EA2022" w:rsidRPr="00586CD9" w:rsidRDefault="00EA2022" w:rsidP="00586CD9">
            <w:pPr>
              <w:ind w:firstLine="0"/>
              <w:rPr>
                <w:rFonts w:cs="Arial"/>
              </w:rPr>
            </w:pPr>
            <w:r w:rsidRPr="00586CD9">
              <w:rPr>
                <w:rFonts w:cs="Arial"/>
              </w:rPr>
              <w:t xml:space="preserve">Калачеевского муниципального района </w:t>
            </w:r>
          </w:p>
          <w:p w14:paraId="7F40A74C" w14:textId="77777777" w:rsidR="00EA2022" w:rsidRPr="00586CD9" w:rsidRDefault="00EA2022" w:rsidP="00586CD9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6E5F109C" w14:textId="77777777" w:rsidR="00EA2022" w:rsidRPr="00586CD9" w:rsidRDefault="00EA2022" w:rsidP="00586CD9">
            <w:pPr>
              <w:ind w:firstLine="0"/>
              <w:rPr>
                <w:rFonts w:cs="Arial"/>
              </w:rPr>
            </w:pPr>
          </w:p>
        </w:tc>
        <w:tc>
          <w:tcPr>
            <w:tcW w:w="3285" w:type="dxa"/>
            <w:shd w:val="clear" w:color="auto" w:fill="auto"/>
          </w:tcPr>
          <w:p w14:paraId="500D1034" w14:textId="77777777" w:rsidR="00EA2022" w:rsidRPr="00586CD9" w:rsidRDefault="00EA2022" w:rsidP="00586CD9">
            <w:pPr>
              <w:ind w:firstLine="0"/>
              <w:rPr>
                <w:rFonts w:cs="Arial"/>
              </w:rPr>
            </w:pPr>
            <w:r w:rsidRPr="00586CD9">
              <w:rPr>
                <w:rFonts w:cs="Arial"/>
              </w:rPr>
              <w:t xml:space="preserve">Н.Т. </w:t>
            </w:r>
            <w:proofErr w:type="spellStart"/>
            <w:r w:rsidRPr="00586CD9">
              <w:rPr>
                <w:rFonts w:cs="Arial"/>
              </w:rPr>
              <w:t>Котолевский</w:t>
            </w:r>
            <w:proofErr w:type="spellEnd"/>
          </w:p>
        </w:tc>
      </w:tr>
    </w:tbl>
    <w:p w14:paraId="747BD44A" w14:textId="77777777" w:rsidR="00EA2022" w:rsidRDefault="00EA2022" w:rsidP="00EA2022">
      <w:pPr>
        <w:ind w:firstLine="709"/>
        <w:rPr>
          <w:rFonts w:cs="Arial"/>
        </w:rPr>
      </w:pPr>
    </w:p>
    <w:p w14:paraId="4D8C0176" w14:textId="77777777" w:rsidR="00EA2022" w:rsidRDefault="00EA2022" w:rsidP="00EA2022">
      <w:pPr>
        <w:ind w:firstLine="709"/>
        <w:rPr>
          <w:rFonts w:cs="Arial"/>
          <w:color w:val="FF0000"/>
        </w:rPr>
      </w:pPr>
    </w:p>
    <w:p w14:paraId="0F20D8F9" w14:textId="77777777" w:rsidR="00EA2022" w:rsidRDefault="00EA2022" w:rsidP="00EA2022">
      <w:pPr>
        <w:ind w:firstLine="709"/>
        <w:rPr>
          <w:rFonts w:cs="Arial"/>
        </w:rPr>
      </w:pPr>
    </w:p>
    <w:p w14:paraId="7A307868" w14:textId="77777777" w:rsidR="00EA2022" w:rsidRDefault="00EA2022" w:rsidP="00EA2022">
      <w:pPr>
        <w:ind w:firstLine="709"/>
        <w:rPr>
          <w:rFonts w:cs="Arial"/>
        </w:rPr>
      </w:pPr>
    </w:p>
    <w:p w14:paraId="30883793" w14:textId="77777777" w:rsidR="00EA2022" w:rsidRDefault="00EA2022" w:rsidP="00EA2022">
      <w:pPr>
        <w:ind w:firstLine="709"/>
        <w:rPr>
          <w:rFonts w:cs="Arial"/>
        </w:rPr>
      </w:pPr>
    </w:p>
    <w:p w14:paraId="74C8DDBD" w14:textId="77777777" w:rsidR="00EA2022" w:rsidRDefault="00EA2022" w:rsidP="00EA2022">
      <w:pPr>
        <w:ind w:firstLine="709"/>
        <w:rPr>
          <w:rFonts w:cs="Arial"/>
        </w:rPr>
      </w:pPr>
    </w:p>
    <w:p w14:paraId="58EF859C" w14:textId="77777777" w:rsidR="00EA2022" w:rsidRDefault="002D5D36" w:rsidP="00EA2022">
      <w:pPr>
        <w:ind w:left="4962" w:firstLine="0"/>
        <w:rPr>
          <w:rFonts w:cs="Arial"/>
        </w:rPr>
      </w:pPr>
      <w:r w:rsidRPr="00EA2022">
        <w:rPr>
          <w:rFonts w:cs="Arial"/>
        </w:rPr>
        <w:lastRenderedPageBreak/>
        <w:t xml:space="preserve">Приложение к постановлению администрации </w:t>
      </w:r>
      <w:proofErr w:type="gramStart"/>
      <w:r w:rsidRPr="00EA2022">
        <w:rPr>
          <w:rFonts w:cs="Arial"/>
        </w:rPr>
        <w:t xml:space="preserve">Калачеевского </w:t>
      </w:r>
      <w:r w:rsidR="00EA2022">
        <w:rPr>
          <w:rFonts w:cs="Arial"/>
        </w:rPr>
        <w:t xml:space="preserve"> </w:t>
      </w:r>
      <w:r w:rsidRPr="00EA2022">
        <w:rPr>
          <w:rFonts w:cs="Arial"/>
        </w:rPr>
        <w:t>муниципального</w:t>
      </w:r>
      <w:proofErr w:type="gramEnd"/>
      <w:r w:rsidRPr="00EA2022">
        <w:rPr>
          <w:rFonts w:cs="Arial"/>
        </w:rPr>
        <w:t xml:space="preserve"> района</w:t>
      </w:r>
      <w:r w:rsidR="00EA2022">
        <w:rPr>
          <w:rFonts w:cs="Arial"/>
        </w:rPr>
        <w:t xml:space="preserve">  </w:t>
      </w:r>
      <w:r w:rsidR="008D482F" w:rsidRPr="00EA2022">
        <w:rPr>
          <w:rFonts w:cs="Arial"/>
        </w:rPr>
        <w:t>от</w:t>
      </w:r>
      <w:r w:rsidR="00EA2022">
        <w:rPr>
          <w:rFonts w:cs="Arial"/>
        </w:rPr>
        <w:t xml:space="preserve"> </w:t>
      </w:r>
      <w:r w:rsidR="008D482F" w:rsidRPr="00EA2022">
        <w:rPr>
          <w:rFonts w:cs="Arial"/>
        </w:rPr>
        <w:t>«29» декабря</w:t>
      </w:r>
      <w:r w:rsidR="00EA2022">
        <w:rPr>
          <w:rFonts w:cs="Arial"/>
        </w:rPr>
        <w:t xml:space="preserve"> </w:t>
      </w:r>
      <w:r w:rsidR="008D482F" w:rsidRPr="00EA2022">
        <w:rPr>
          <w:rFonts w:cs="Arial"/>
        </w:rPr>
        <w:t>2022</w:t>
      </w:r>
      <w:r w:rsidR="00EA2022">
        <w:rPr>
          <w:rFonts w:cs="Arial"/>
        </w:rPr>
        <w:t xml:space="preserve"> </w:t>
      </w:r>
      <w:r w:rsidR="008D482F" w:rsidRPr="00EA2022">
        <w:rPr>
          <w:rFonts w:cs="Arial"/>
        </w:rPr>
        <w:t>г.</w:t>
      </w:r>
      <w:r w:rsidR="00EA2022">
        <w:rPr>
          <w:rFonts w:cs="Arial"/>
        </w:rPr>
        <w:t xml:space="preserve"> </w:t>
      </w:r>
      <w:r w:rsidR="008D482F" w:rsidRPr="00EA2022">
        <w:rPr>
          <w:rFonts w:cs="Arial"/>
        </w:rPr>
        <w:t>№ 1010</w:t>
      </w:r>
      <w:r w:rsidR="00EA2022">
        <w:rPr>
          <w:rFonts w:cs="Arial"/>
        </w:rPr>
        <w:t xml:space="preserve"> </w:t>
      </w:r>
    </w:p>
    <w:p w14:paraId="77E58583" w14:textId="77777777" w:rsidR="002D5D36" w:rsidRPr="00EA2022" w:rsidRDefault="002D5D36" w:rsidP="00EA2022">
      <w:pPr>
        <w:ind w:firstLine="709"/>
        <w:rPr>
          <w:rFonts w:cs="Arial"/>
        </w:rPr>
      </w:pPr>
      <w:r w:rsidRPr="00EA2022">
        <w:rPr>
          <w:rFonts w:cs="Arial"/>
        </w:rPr>
        <w:t>ТАРИФЫ</w:t>
      </w:r>
      <w:r w:rsidR="00EA2022">
        <w:rPr>
          <w:rFonts w:cs="Arial"/>
        </w:rPr>
        <w:t xml:space="preserve"> </w:t>
      </w:r>
      <w:r w:rsidRPr="00EA2022">
        <w:rPr>
          <w:rFonts w:cs="Arial"/>
        </w:rPr>
        <w:t>на услуги МП «</w:t>
      </w:r>
      <w:proofErr w:type="spellStart"/>
      <w:r w:rsidRPr="00EA2022">
        <w:rPr>
          <w:rFonts w:cs="Arial"/>
        </w:rPr>
        <w:t>Райводснаб</w:t>
      </w:r>
      <w:proofErr w:type="spellEnd"/>
      <w:r w:rsidRPr="00EA2022">
        <w:rPr>
          <w:rFonts w:cs="Arial"/>
        </w:rPr>
        <w:t>»</w:t>
      </w:r>
    </w:p>
    <w:tbl>
      <w:tblPr>
        <w:tblW w:w="9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7469"/>
        <w:gridCol w:w="1161"/>
      </w:tblGrid>
      <w:tr w:rsidR="00FE7232" w:rsidRPr="00EA2022" w14:paraId="586CBA6B" w14:textId="77777777" w:rsidTr="00FE7232">
        <w:trPr>
          <w:trHeight w:val="68"/>
        </w:trPr>
        <w:tc>
          <w:tcPr>
            <w:tcW w:w="830" w:type="dxa"/>
          </w:tcPr>
          <w:p w14:paraId="3B3FFC9C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№</w:t>
            </w:r>
          </w:p>
          <w:p w14:paraId="20CAB6A1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п/п</w:t>
            </w:r>
          </w:p>
        </w:tc>
        <w:tc>
          <w:tcPr>
            <w:tcW w:w="7469" w:type="dxa"/>
          </w:tcPr>
          <w:p w14:paraId="1BCCFCAE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Вид услуг</w:t>
            </w:r>
          </w:p>
          <w:p w14:paraId="22066FE9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</w:p>
        </w:tc>
        <w:tc>
          <w:tcPr>
            <w:tcW w:w="1161" w:type="dxa"/>
          </w:tcPr>
          <w:p w14:paraId="6C00092B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 xml:space="preserve">Тариф, </w:t>
            </w:r>
            <w:proofErr w:type="spellStart"/>
            <w:r w:rsidRPr="00EA2022">
              <w:rPr>
                <w:rFonts w:cs="Arial"/>
              </w:rPr>
              <w:t>руб</w:t>
            </w:r>
            <w:proofErr w:type="spellEnd"/>
          </w:p>
        </w:tc>
      </w:tr>
      <w:tr w:rsidR="00FE7232" w:rsidRPr="00EA2022" w14:paraId="5BF927DF" w14:textId="77777777" w:rsidTr="00FE7232">
        <w:trPr>
          <w:trHeight w:val="217"/>
        </w:trPr>
        <w:tc>
          <w:tcPr>
            <w:tcW w:w="830" w:type="dxa"/>
            <w:vAlign w:val="center"/>
          </w:tcPr>
          <w:p w14:paraId="5E388831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1</w:t>
            </w:r>
          </w:p>
        </w:tc>
        <w:tc>
          <w:tcPr>
            <w:tcW w:w="7469" w:type="dxa"/>
            <w:vAlign w:val="center"/>
          </w:tcPr>
          <w:p w14:paraId="39CD9A2A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Повторная врезка в трубопровод водопроводной сети по договору</w:t>
            </w:r>
          </w:p>
        </w:tc>
        <w:tc>
          <w:tcPr>
            <w:tcW w:w="1161" w:type="dxa"/>
          </w:tcPr>
          <w:p w14:paraId="1FA01959" w14:textId="77777777" w:rsidR="00FE7232" w:rsidRPr="00EA2022" w:rsidRDefault="00B32D37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3350</w:t>
            </w:r>
          </w:p>
        </w:tc>
      </w:tr>
      <w:tr w:rsidR="00FE7232" w:rsidRPr="00EA2022" w14:paraId="3D8195D8" w14:textId="77777777" w:rsidTr="00FE7232">
        <w:trPr>
          <w:trHeight w:val="261"/>
        </w:trPr>
        <w:tc>
          <w:tcPr>
            <w:tcW w:w="830" w:type="dxa"/>
            <w:vAlign w:val="center"/>
          </w:tcPr>
          <w:p w14:paraId="007B8D3A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2</w:t>
            </w:r>
          </w:p>
        </w:tc>
        <w:tc>
          <w:tcPr>
            <w:tcW w:w="7469" w:type="dxa"/>
            <w:vAlign w:val="center"/>
          </w:tcPr>
          <w:p w14:paraId="1EE59D2C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Установка индивидуального прибора учета воды (на полипропиленовом водопроводе)</w:t>
            </w:r>
          </w:p>
        </w:tc>
        <w:tc>
          <w:tcPr>
            <w:tcW w:w="1161" w:type="dxa"/>
          </w:tcPr>
          <w:p w14:paraId="69CB762D" w14:textId="77777777" w:rsidR="00FE7232" w:rsidRPr="00EA2022" w:rsidRDefault="00B32D37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1125</w:t>
            </w:r>
          </w:p>
        </w:tc>
      </w:tr>
      <w:tr w:rsidR="00FE7232" w:rsidRPr="00EA2022" w14:paraId="7A60652E" w14:textId="77777777" w:rsidTr="00FE7232">
        <w:trPr>
          <w:trHeight w:val="261"/>
        </w:trPr>
        <w:tc>
          <w:tcPr>
            <w:tcW w:w="830" w:type="dxa"/>
            <w:vAlign w:val="center"/>
          </w:tcPr>
          <w:p w14:paraId="2F5E5A6F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3</w:t>
            </w:r>
          </w:p>
        </w:tc>
        <w:tc>
          <w:tcPr>
            <w:tcW w:w="7469" w:type="dxa"/>
            <w:vAlign w:val="center"/>
          </w:tcPr>
          <w:p w14:paraId="51C01B6E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Ввод в эксплуатацию прибора учета воды для всех категорий потребителей, кроме собственников и пользователей помещений в многоквартирных домах, собственников и пользователей жилых домов</w:t>
            </w:r>
          </w:p>
        </w:tc>
        <w:tc>
          <w:tcPr>
            <w:tcW w:w="1161" w:type="dxa"/>
          </w:tcPr>
          <w:p w14:paraId="51E93343" w14:textId="77777777" w:rsidR="00FE7232" w:rsidRPr="00EA2022" w:rsidRDefault="00B32D37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815</w:t>
            </w:r>
          </w:p>
        </w:tc>
      </w:tr>
      <w:tr w:rsidR="00FE7232" w:rsidRPr="00EA2022" w14:paraId="6B34D784" w14:textId="77777777" w:rsidTr="00FE7232">
        <w:trPr>
          <w:trHeight w:val="261"/>
        </w:trPr>
        <w:tc>
          <w:tcPr>
            <w:tcW w:w="830" w:type="dxa"/>
            <w:vAlign w:val="center"/>
          </w:tcPr>
          <w:p w14:paraId="5F169FBA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4</w:t>
            </w:r>
          </w:p>
        </w:tc>
        <w:tc>
          <w:tcPr>
            <w:tcW w:w="7469" w:type="dxa"/>
            <w:vAlign w:val="center"/>
          </w:tcPr>
          <w:p w14:paraId="01FA92E4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Замена индивидуального прибора учета воды по договору</w:t>
            </w:r>
          </w:p>
        </w:tc>
        <w:tc>
          <w:tcPr>
            <w:tcW w:w="1161" w:type="dxa"/>
          </w:tcPr>
          <w:p w14:paraId="04E1F306" w14:textId="77777777" w:rsidR="00FE7232" w:rsidRPr="00EA2022" w:rsidRDefault="00B32D37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7</w:t>
            </w:r>
            <w:r w:rsidR="00FE7232" w:rsidRPr="00EA2022">
              <w:rPr>
                <w:rFonts w:cs="Arial"/>
              </w:rPr>
              <w:t>90</w:t>
            </w:r>
          </w:p>
        </w:tc>
      </w:tr>
      <w:tr w:rsidR="00FE7232" w:rsidRPr="00EA2022" w14:paraId="5643533E" w14:textId="77777777" w:rsidTr="00FE7232">
        <w:trPr>
          <w:trHeight w:val="526"/>
        </w:trPr>
        <w:tc>
          <w:tcPr>
            <w:tcW w:w="830" w:type="dxa"/>
            <w:vAlign w:val="center"/>
          </w:tcPr>
          <w:p w14:paraId="653CC579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5</w:t>
            </w:r>
          </w:p>
        </w:tc>
        <w:tc>
          <w:tcPr>
            <w:tcW w:w="7469" w:type="dxa"/>
            <w:vAlign w:val="center"/>
          </w:tcPr>
          <w:p w14:paraId="67709E7A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 xml:space="preserve">Обследование жилых домов и помещений в многоквартирных </w:t>
            </w:r>
            <w:r w:rsidR="00F54EF1" w:rsidRPr="00EA2022">
              <w:rPr>
                <w:rFonts w:cs="Arial"/>
              </w:rPr>
              <w:t>домах на</w:t>
            </w:r>
            <w:r w:rsidRPr="00EA2022">
              <w:rPr>
                <w:rFonts w:cs="Arial"/>
              </w:rPr>
              <w:t xml:space="preserve">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 воды в случае, если монтаж приборов учета осуществляется не исполнителем услуги по водоснабжению</w:t>
            </w:r>
          </w:p>
        </w:tc>
        <w:tc>
          <w:tcPr>
            <w:tcW w:w="1161" w:type="dxa"/>
          </w:tcPr>
          <w:p w14:paraId="667CA142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4</w:t>
            </w:r>
            <w:r w:rsidR="00B32D37" w:rsidRPr="00EA2022">
              <w:rPr>
                <w:rFonts w:cs="Arial"/>
              </w:rPr>
              <w:t>6</w:t>
            </w:r>
            <w:r w:rsidRPr="00EA2022">
              <w:rPr>
                <w:rFonts w:cs="Arial"/>
              </w:rPr>
              <w:t>0</w:t>
            </w:r>
          </w:p>
        </w:tc>
      </w:tr>
      <w:tr w:rsidR="00FE7232" w:rsidRPr="00EA2022" w14:paraId="65568C7D" w14:textId="77777777" w:rsidTr="00FE7232">
        <w:trPr>
          <w:trHeight w:val="526"/>
        </w:trPr>
        <w:tc>
          <w:tcPr>
            <w:tcW w:w="830" w:type="dxa"/>
            <w:vAlign w:val="center"/>
          </w:tcPr>
          <w:p w14:paraId="6FDD4B6F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6</w:t>
            </w:r>
          </w:p>
        </w:tc>
        <w:tc>
          <w:tcPr>
            <w:tcW w:w="7469" w:type="dxa"/>
            <w:vAlign w:val="center"/>
          </w:tcPr>
          <w:p w14:paraId="17A3E055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Повторная пломбировка индивидуального прибора учета воды в связи с нарушением пломбы по вине абонента или третьих лиц</w:t>
            </w:r>
          </w:p>
        </w:tc>
        <w:tc>
          <w:tcPr>
            <w:tcW w:w="1161" w:type="dxa"/>
          </w:tcPr>
          <w:p w14:paraId="04E1CBDD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3</w:t>
            </w:r>
            <w:r w:rsidR="00B32D37" w:rsidRPr="00EA2022">
              <w:rPr>
                <w:rFonts w:cs="Arial"/>
              </w:rPr>
              <w:t>65</w:t>
            </w:r>
          </w:p>
        </w:tc>
      </w:tr>
      <w:tr w:rsidR="00FE7232" w:rsidRPr="00EA2022" w14:paraId="784EFEDC" w14:textId="77777777" w:rsidTr="00FE7232">
        <w:trPr>
          <w:trHeight w:val="526"/>
        </w:trPr>
        <w:tc>
          <w:tcPr>
            <w:tcW w:w="830" w:type="dxa"/>
            <w:vAlign w:val="center"/>
          </w:tcPr>
          <w:p w14:paraId="445881E2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7</w:t>
            </w:r>
          </w:p>
        </w:tc>
        <w:tc>
          <w:tcPr>
            <w:tcW w:w="7469" w:type="dxa"/>
            <w:vAlign w:val="center"/>
          </w:tcPr>
          <w:p w14:paraId="127B9937" w14:textId="77777777" w:rsidR="00FE7232" w:rsidRPr="00EA2022" w:rsidRDefault="00C80570" w:rsidP="00EA2022">
            <w:pPr>
              <w:ind w:firstLine="0"/>
              <w:rPr>
                <w:rFonts w:cs="Arial"/>
                <w:highlight w:val="yellow"/>
              </w:rPr>
            </w:pPr>
            <w:r w:rsidRPr="00EA2022">
              <w:rPr>
                <w:rFonts w:cs="Arial"/>
              </w:rPr>
              <w:t>П</w:t>
            </w:r>
            <w:r w:rsidR="008C09D5" w:rsidRPr="00EA2022">
              <w:rPr>
                <w:rFonts w:cs="Arial"/>
              </w:rPr>
              <w:t xml:space="preserve">овторная врезка в трубопровод водопроводной сети в границах Калачеевского, </w:t>
            </w:r>
            <w:proofErr w:type="spellStart"/>
            <w:r w:rsidR="008C09D5" w:rsidRPr="00EA2022">
              <w:rPr>
                <w:rFonts w:cs="Arial"/>
              </w:rPr>
              <w:t>Коренновского</w:t>
            </w:r>
            <w:proofErr w:type="spellEnd"/>
            <w:r w:rsidR="008C09D5" w:rsidRPr="00EA2022">
              <w:rPr>
                <w:rFonts w:cs="Arial"/>
              </w:rPr>
              <w:t xml:space="preserve">, </w:t>
            </w:r>
            <w:proofErr w:type="spellStart"/>
            <w:r w:rsidR="008C09D5" w:rsidRPr="00EA2022">
              <w:rPr>
                <w:rFonts w:cs="Arial"/>
              </w:rPr>
              <w:t>Манинского</w:t>
            </w:r>
            <w:proofErr w:type="spellEnd"/>
            <w:r w:rsidR="008C09D5" w:rsidRPr="00EA2022">
              <w:rPr>
                <w:rFonts w:cs="Arial"/>
              </w:rPr>
              <w:t xml:space="preserve">, </w:t>
            </w:r>
            <w:proofErr w:type="spellStart"/>
            <w:r w:rsidR="008C09D5" w:rsidRPr="00EA2022">
              <w:rPr>
                <w:rFonts w:cs="Arial"/>
              </w:rPr>
              <w:t>Новокриушанского</w:t>
            </w:r>
            <w:proofErr w:type="spellEnd"/>
            <w:r w:rsidR="008C09D5" w:rsidRPr="00EA2022">
              <w:rPr>
                <w:rFonts w:cs="Arial"/>
              </w:rPr>
              <w:t xml:space="preserve">, Советского, Семеновского, </w:t>
            </w:r>
            <w:proofErr w:type="spellStart"/>
            <w:r w:rsidR="008C09D5" w:rsidRPr="00EA2022">
              <w:rPr>
                <w:rFonts w:cs="Arial"/>
              </w:rPr>
              <w:t>Хрещатовского</w:t>
            </w:r>
            <w:proofErr w:type="spellEnd"/>
            <w:r w:rsidR="008C09D5" w:rsidRPr="00EA2022">
              <w:rPr>
                <w:rFonts w:cs="Arial"/>
              </w:rPr>
              <w:t xml:space="preserve">, </w:t>
            </w:r>
            <w:proofErr w:type="spellStart"/>
            <w:r w:rsidR="008C09D5" w:rsidRPr="00EA2022">
              <w:rPr>
                <w:rFonts w:cs="Arial"/>
              </w:rPr>
              <w:t>Ясеновского</w:t>
            </w:r>
            <w:proofErr w:type="spellEnd"/>
            <w:r w:rsidR="008C09D5" w:rsidRPr="00EA2022">
              <w:rPr>
                <w:rFonts w:cs="Arial"/>
              </w:rPr>
              <w:t>, Пригородного сельских поселений</w:t>
            </w:r>
          </w:p>
        </w:tc>
        <w:tc>
          <w:tcPr>
            <w:tcW w:w="1161" w:type="dxa"/>
          </w:tcPr>
          <w:p w14:paraId="2AB18BDA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3</w:t>
            </w:r>
            <w:r w:rsidR="00B32D37" w:rsidRPr="00EA2022">
              <w:rPr>
                <w:rFonts w:cs="Arial"/>
              </w:rPr>
              <w:t>8</w:t>
            </w:r>
            <w:r w:rsidRPr="00EA2022">
              <w:rPr>
                <w:rFonts w:cs="Arial"/>
              </w:rPr>
              <w:t>90</w:t>
            </w:r>
          </w:p>
        </w:tc>
      </w:tr>
      <w:tr w:rsidR="00FE7232" w:rsidRPr="00EA2022" w14:paraId="2602967A" w14:textId="77777777" w:rsidTr="00FE7232">
        <w:trPr>
          <w:trHeight w:val="526"/>
        </w:trPr>
        <w:tc>
          <w:tcPr>
            <w:tcW w:w="830" w:type="dxa"/>
            <w:vAlign w:val="center"/>
          </w:tcPr>
          <w:p w14:paraId="099447DE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8</w:t>
            </w:r>
          </w:p>
        </w:tc>
        <w:tc>
          <w:tcPr>
            <w:tcW w:w="7469" w:type="dxa"/>
            <w:vAlign w:val="center"/>
          </w:tcPr>
          <w:p w14:paraId="1895D290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Обследование помещений в многоквартирных домах и жилых домов на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 воды в случае, если монтаж приборов учета осуществляет не исполнителем услуги по водоснабжению</w:t>
            </w:r>
          </w:p>
        </w:tc>
        <w:tc>
          <w:tcPr>
            <w:tcW w:w="1161" w:type="dxa"/>
          </w:tcPr>
          <w:p w14:paraId="46BB99A8" w14:textId="77777777" w:rsidR="00FE7232" w:rsidRPr="00EA2022" w:rsidRDefault="00B32D37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86</w:t>
            </w:r>
            <w:r w:rsidR="00FE7232" w:rsidRPr="00EA2022">
              <w:rPr>
                <w:rFonts w:cs="Arial"/>
              </w:rPr>
              <w:t>5</w:t>
            </w:r>
          </w:p>
        </w:tc>
      </w:tr>
      <w:tr w:rsidR="00FE7232" w:rsidRPr="00EA2022" w14:paraId="2B4FB631" w14:textId="77777777" w:rsidTr="00FE7232">
        <w:trPr>
          <w:trHeight w:val="526"/>
        </w:trPr>
        <w:tc>
          <w:tcPr>
            <w:tcW w:w="830" w:type="dxa"/>
            <w:vAlign w:val="center"/>
          </w:tcPr>
          <w:p w14:paraId="4C5394FF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9</w:t>
            </w:r>
          </w:p>
        </w:tc>
        <w:tc>
          <w:tcPr>
            <w:tcW w:w="7469" w:type="dxa"/>
            <w:vAlign w:val="center"/>
          </w:tcPr>
          <w:p w14:paraId="3D87C9D6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Повторная пломбировка индивидуального прибора учета воды в связи с нарушением пломбы по вине абонента или третьих лиц</w:t>
            </w:r>
          </w:p>
        </w:tc>
        <w:tc>
          <w:tcPr>
            <w:tcW w:w="1161" w:type="dxa"/>
          </w:tcPr>
          <w:p w14:paraId="1D56F05C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4</w:t>
            </w:r>
            <w:r w:rsidR="00B32D37" w:rsidRPr="00EA2022">
              <w:rPr>
                <w:rFonts w:cs="Arial"/>
              </w:rPr>
              <w:t>7</w:t>
            </w:r>
            <w:r w:rsidRPr="00EA2022">
              <w:rPr>
                <w:rFonts w:cs="Arial"/>
              </w:rPr>
              <w:t>0</w:t>
            </w:r>
          </w:p>
        </w:tc>
      </w:tr>
      <w:tr w:rsidR="00FE7232" w:rsidRPr="00EA2022" w14:paraId="6099523A" w14:textId="77777777" w:rsidTr="00FE7232">
        <w:trPr>
          <w:trHeight w:val="526"/>
        </w:trPr>
        <w:tc>
          <w:tcPr>
            <w:tcW w:w="830" w:type="dxa"/>
          </w:tcPr>
          <w:p w14:paraId="2C0D3531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10</w:t>
            </w:r>
          </w:p>
        </w:tc>
        <w:tc>
          <w:tcPr>
            <w:tcW w:w="7469" w:type="dxa"/>
          </w:tcPr>
          <w:p w14:paraId="11BE65E8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 xml:space="preserve">Обследование водопроводных сетей на предмет технологического присоединения к сетям водоснабжения, расположенных в границах городского поселения город Калач, </w:t>
            </w:r>
            <w:proofErr w:type="spellStart"/>
            <w:r w:rsidRPr="00EA2022">
              <w:rPr>
                <w:rFonts w:cs="Arial"/>
              </w:rPr>
              <w:t>Заброденского</w:t>
            </w:r>
            <w:proofErr w:type="spellEnd"/>
            <w:r w:rsidRPr="00EA2022">
              <w:rPr>
                <w:rFonts w:cs="Arial"/>
              </w:rPr>
              <w:t xml:space="preserve">, </w:t>
            </w:r>
            <w:proofErr w:type="spellStart"/>
            <w:r w:rsidRPr="00EA2022">
              <w:rPr>
                <w:rFonts w:cs="Arial"/>
              </w:rPr>
              <w:t>Краснобратского</w:t>
            </w:r>
            <w:proofErr w:type="spellEnd"/>
            <w:r w:rsidRPr="00EA2022">
              <w:rPr>
                <w:rFonts w:cs="Arial"/>
              </w:rPr>
              <w:t xml:space="preserve"> и Пригородного сельских поселений (п. Пригородный)</w:t>
            </w:r>
          </w:p>
        </w:tc>
        <w:tc>
          <w:tcPr>
            <w:tcW w:w="1161" w:type="dxa"/>
          </w:tcPr>
          <w:p w14:paraId="5058253C" w14:textId="77777777" w:rsidR="00FE7232" w:rsidRPr="00EA2022" w:rsidRDefault="00B32D37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1675</w:t>
            </w:r>
          </w:p>
        </w:tc>
      </w:tr>
      <w:tr w:rsidR="00FE7232" w:rsidRPr="00EA2022" w14:paraId="2800BFE0" w14:textId="77777777" w:rsidTr="00FE7232">
        <w:trPr>
          <w:trHeight w:val="526"/>
        </w:trPr>
        <w:tc>
          <w:tcPr>
            <w:tcW w:w="830" w:type="dxa"/>
          </w:tcPr>
          <w:p w14:paraId="74F45654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>11</w:t>
            </w:r>
          </w:p>
        </w:tc>
        <w:tc>
          <w:tcPr>
            <w:tcW w:w="7469" w:type="dxa"/>
          </w:tcPr>
          <w:p w14:paraId="5CA0DDDC" w14:textId="77777777" w:rsidR="00FE7232" w:rsidRPr="00EA2022" w:rsidRDefault="00FE7232" w:rsidP="00EA2022">
            <w:pPr>
              <w:ind w:firstLine="0"/>
              <w:rPr>
                <w:rFonts w:cs="Arial"/>
              </w:rPr>
            </w:pPr>
            <w:r w:rsidRPr="00EA2022">
              <w:rPr>
                <w:rFonts w:cs="Arial"/>
              </w:rPr>
              <w:t xml:space="preserve">Обследование водопроводных сетей на предмет технологического присоединения к сетям водоснабжения, расположенных в границах Калачеевского, </w:t>
            </w:r>
            <w:proofErr w:type="spellStart"/>
            <w:r w:rsidRPr="00EA2022">
              <w:rPr>
                <w:rFonts w:cs="Arial"/>
              </w:rPr>
              <w:t>Коренновского</w:t>
            </w:r>
            <w:proofErr w:type="spellEnd"/>
            <w:r w:rsidRPr="00EA2022">
              <w:rPr>
                <w:rFonts w:cs="Arial"/>
              </w:rPr>
              <w:t xml:space="preserve">, </w:t>
            </w:r>
            <w:proofErr w:type="spellStart"/>
            <w:r w:rsidRPr="00EA2022">
              <w:rPr>
                <w:rFonts w:cs="Arial"/>
              </w:rPr>
              <w:t>Манинского</w:t>
            </w:r>
            <w:proofErr w:type="spellEnd"/>
            <w:r w:rsidRPr="00EA2022">
              <w:rPr>
                <w:rFonts w:cs="Arial"/>
              </w:rPr>
              <w:t xml:space="preserve">, </w:t>
            </w:r>
            <w:proofErr w:type="spellStart"/>
            <w:r w:rsidRPr="00EA2022">
              <w:rPr>
                <w:rFonts w:cs="Arial"/>
              </w:rPr>
              <w:t>Новокриушанского</w:t>
            </w:r>
            <w:proofErr w:type="spellEnd"/>
            <w:r w:rsidRPr="00EA2022">
              <w:rPr>
                <w:rFonts w:cs="Arial"/>
              </w:rPr>
              <w:t xml:space="preserve">, Советского, Семеновского, </w:t>
            </w:r>
            <w:proofErr w:type="spellStart"/>
            <w:r w:rsidRPr="00EA2022">
              <w:rPr>
                <w:rFonts w:cs="Arial"/>
              </w:rPr>
              <w:t>Хрещатовского</w:t>
            </w:r>
            <w:proofErr w:type="spellEnd"/>
            <w:r w:rsidRPr="00EA2022">
              <w:rPr>
                <w:rFonts w:cs="Arial"/>
              </w:rPr>
              <w:t xml:space="preserve">, </w:t>
            </w:r>
            <w:proofErr w:type="spellStart"/>
            <w:r w:rsidRPr="00EA2022">
              <w:rPr>
                <w:rFonts w:cs="Arial"/>
              </w:rPr>
              <w:t>Ясеновского</w:t>
            </w:r>
            <w:proofErr w:type="spellEnd"/>
            <w:r w:rsidRPr="00EA2022">
              <w:rPr>
                <w:rFonts w:cs="Arial"/>
              </w:rPr>
              <w:t>, Пригородного сельских поселений (пос. Черноземный)</w:t>
            </w:r>
          </w:p>
        </w:tc>
        <w:tc>
          <w:tcPr>
            <w:tcW w:w="1161" w:type="dxa"/>
          </w:tcPr>
          <w:p w14:paraId="226C18D1" w14:textId="77777777" w:rsidR="00FE7232" w:rsidRPr="00EA2022" w:rsidRDefault="00FE7232" w:rsidP="00EA2022">
            <w:pPr>
              <w:ind w:firstLine="0"/>
              <w:rPr>
                <w:rFonts w:cs="Arial"/>
                <w:lang w:val="en-US"/>
              </w:rPr>
            </w:pPr>
            <w:r w:rsidRPr="00EA2022">
              <w:rPr>
                <w:rFonts w:cs="Arial"/>
              </w:rPr>
              <w:t>1</w:t>
            </w:r>
            <w:r w:rsidR="00B32D37" w:rsidRPr="00EA2022">
              <w:rPr>
                <w:rFonts w:cs="Arial"/>
              </w:rPr>
              <w:t>750</w:t>
            </w:r>
          </w:p>
        </w:tc>
      </w:tr>
    </w:tbl>
    <w:p w14:paraId="3FCDC5D3" w14:textId="77777777" w:rsidR="0086516E" w:rsidRPr="00EA2022" w:rsidRDefault="0086516E" w:rsidP="00EA2022">
      <w:pPr>
        <w:ind w:firstLine="709"/>
        <w:rPr>
          <w:rFonts w:cs="Arial"/>
        </w:rPr>
      </w:pPr>
    </w:p>
    <w:p w14:paraId="542AF423" w14:textId="77777777" w:rsidR="00EA2022" w:rsidRPr="00EA2022" w:rsidRDefault="00EA2022">
      <w:pPr>
        <w:ind w:firstLine="709"/>
        <w:rPr>
          <w:rFonts w:cs="Arial"/>
        </w:rPr>
      </w:pPr>
    </w:p>
    <w:sectPr w:rsidR="00EA2022" w:rsidRPr="00EA2022" w:rsidSect="00EA2022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78FD1" w14:textId="77777777" w:rsidR="00EE44EA" w:rsidRDefault="00EE44EA" w:rsidP="00EA2022">
      <w:r>
        <w:separator/>
      </w:r>
    </w:p>
  </w:endnote>
  <w:endnote w:type="continuationSeparator" w:id="0">
    <w:p w14:paraId="0059CC29" w14:textId="77777777" w:rsidR="00EE44EA" w:rsidRDefault="00EE44EA" w:rsidP="00EA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A47E1" w14:textId="77777777" w:rsidR="00EE44EA" w:rsidRDefault="00EE44EA" w:rsidP="00EA2022">
      <w:r>
        <w:separator/>
      </w:r>
    </w:p>
  </w:footnote>
  <w:footnote w:type="continuationSeparator" w:id="0">
    <w:p w14:paraId="7C841CE1" w14:textId="77777777" w:rsidR="00EE44EA" w:rsidRDefault="00EE44EA" w:rsidP="00EA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078E1"/>
    <w:multiLevelType w:val="hybridMultilevel"/>
    <w:tmpl w:val="17EC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9DE"/>
    <w:rsid w:val="00023433"/>
    <w:rsid w:val="000402EC"/>
    <w:rsid w:val="0005207F"/>
    <w:rsid w:val="00085A7A"/>
    <w:rsid w:val="000C07F3"/>
    <w:rsid w:val="000D2C11"/>
    <w:rsid w:val="00107DDC"/>
    <w:rsid w:val="00136E1C"/>
    <w:rsid w:val="001400CC"/>
    <w:rsid w:val="00164E8F"/>
    <w:rsid w:val="0022193B"/>
    <w:rsid w:val="0026030D"/>
    <w:rsid w:val="002B42A6"/>
    <w:rsid w:val="002D5D36"/>
    <w:rsid w:val="002F2741"/>
    <w:rsid w:val="0031455F"/>
    <w:rsid w:val="00365C29"/>
    <w:rsid w:val="0041156A"/>
    <w:rsid w:val="004800BD"/>
    <w:rsid w:val="004E0FFC"/>
    <w:rsid w:val="004E1DB9"/>
    <w:rsid w:val="004F331F"/>
    <w:rsid w:val="00586CD9"/>
    <w:rsid w:val="00623780"/>
    <w:rsid w:val="00672A3D"/>
    <w:rsid w:val="006D2806"/>
    <w:rsid w:val="006D58A4"/>
    <w:rsid w:val="006D733F"/>
    <w:rsid w:val="00715B7A"/>
    <w:rsid w:val="00737982"/>
    <w:rsid w:val="007C50C7"/>
    <w:rsid w:val="0080389A"/>
    <w:rsid w:val="008314CE"/>
    <w:rsid w:val="0086516E"/>
    <w:rsid w:val="008C09D5"/>
    <w:rsid w:val="008D482F"/>
    <w:rsid w:val="008D566A"/>
    <w:rsid w:val="008E4341"/>
    <w:rsid w:val="009113C5"/>
    <w:rsid w:val="00917D9E"/>
    <w:rsid w:val="00927C3E"/>
    <w:rsid w:val="00977AF4"/>
    <w:rsid w:val="0099189F"/>
    <w:rsid w:val="009969DE"/>
    <w:rsid w:val="009D0D34"/>
    <w:rsid w:val="009E5519"/>
    <w:rsid w:val="009E7E03"/>
    <w:rsid w:val="00A94E7A"/>
    <w:rsid w:val="00AB4B13"/>
    <w:rsid w:val="00AC17DC"/>
    <w:rsid w:val="00B32D37"/>
    <w:rsid w:val="00B876E2"/>
    <w:rsid w:val="00BD55AA"/>
    <w:rsid w:val="00C44FD8"/>
    <w:rsid w:val="00C80570"/>
    <w:rsid w:val="00CA5307"/>
    <w:rsid w:val="00CB5ADB"/>
    <w:rsid w:val="00CF5A08"/>
    <w:rsid w:val="00D46BA4"/>
    <w:rsid w:val="00D55A41"/>
    <w:rsid w:val="00DF2C8D"/>
    <w:rsid w:val="00E12051"/>
    <w:rsid w:val="00E2391B"/>
    <w:rsid w:val="00E813CB"/>
    <w:rsid w:val="00EA2022"/>
    <w:rsid w:val="00EE44EA"/>
    <w:rsid w:val="00EF36EE"/>
    <w:rsid w:val="00EF43AF"/>
    <w:rsid w:val="00F0212D"/>
    <w:rsid w:val="00F54EF1"/>
    <w:rsid w:val="00FC6F5A"/>
    <w:rsid w:val="00FE0EB4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CCB5"/>
  <w15:docId w15:val="{03C74583-4059-4520-88B1-74853E21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2B42A6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B42A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B42A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B42A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B42A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link w:val="3"/>
    <w:rsid w:val="009969DE"/>
    <w:rPr>
      <w:rFonts w:ascii="Arial" w:eastAsia="Times New Roman" w:hAnsi="Arial" w:cs="Arial"/>
      <w:b/>
      <w:bCs/>
      <w:sz w:val="28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969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969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69DE"/>
    <w:pPr>
      <w:ind w:left="720"/>
      <w:contextualSpacing/>
    </w:pPr>
  </w:style>
  <w:style w:type="table" w:styleId="a6">
    <w:name w:val="Table Grid"/>
    <w:basedOn w:val="a1"/>
    <w:uiPriority w:val="59"/>
    <w:rsid w:val="0014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link w:val="1"/>
    <w:rsid w:val="00EA202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EA202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EA2022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B42A6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2B42A6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EA2022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B42A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2B42A6"/>
    <w:rPr>
      <w:color w:val="0000FF"/>
      <w:u w:val="none"/>
    </w:rPr>
  </w:style>
  <w:style w:type="paragraph" w:styleId="aa">
    <w:name w:val="header"/>
    <w:basedOn w:val="a"/>
    <w:link w:val="ab"/>
    <w:uiPriority w:val="99"/>
    <w:unhideWhenUsed/>
    <w:rsid w:val="00EA20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A2022"/>
    <w:rPr>
      <w:rFonts w:ascii="Arial" w:eastAsia="Times New Roman" w:hAnsi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A20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A2022"/>
    <w:rPr>
      <w:rFonts w:ascii="Arial" w:eastAsia="Times New Roman" w:hAnsi="Arial"/>
      <w:sz w:val="24"/>
      <w:szCs w:val="24"/>
    </w:rPr>
  </w:style>
  <w:style w:type="paragraph" w:customStyle="1" w:styleId="Application">
    <w:name w:val="Application!Приложение"/>
    <w:rsid w:val="002B42A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B42A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B42A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B42A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B42A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0389C-8E62-41B9-A73E-32C8EC7E8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Петров Роман Геннадьевич</cp:lastModifiedBy>
  <cp:revision>2</cp:revision>
  <cp:lastPrinted>2023-01-09T10:55:00Z</cp:lastPrinted>
  <dcterms:created xsi:type="dcterms:W3CDTF">2023-01-30T05:41:00Z</dcterms:created>
  <dcterms:modified xsi:type="dcterms:W3CDTF">2023-01-30T06:40:00Z</dcterms:modified>
</cp:coreProperties>
</file>